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2835"/>
        <w:gridCol w:w="2977"/>
      </w:tblGrid>
      <w:tr w:rsidR="00FA41CF" w:rsidRPr="00FA41CF" w:rsidTr="00FA41CF">
        <w:trPr>
          <w:trHeight w:val="719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E5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 w:right="56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ЗАКЛАДУ</w:t>
            </w:r>
          </w:p>
        </w:tc>
      </w:tr>
      <w:tr w:rsidR="00FA41CF" w:rsidRPr="00FA41CF" w:rsidTr="00FA41CF">
        <w:trPr>
          <w:trHeight w:val="2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F96FE5" w:rsidRPr="00FA41CF" w:rsidRDefault="00F96FE5" w:rsidP="00917B34">
            <w:pPr>
              <w:tabs>
                <w:tab w:val="left" w:pos="2410"/>
                <w:tab w:val="center" w:pos="4677"/>
                <w:tab w:val="left" w:pos="9214"/>
                <w:tab w:val="right" w:pos="9355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instrText xml:space="preserve"> PAGE </w:instrTex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FA4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790869"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A41CF" w:rsidRPr="00FA41CF" w:rsidTr="00FA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3681" w:type="dxa"/>
            <w:vAlign w:val="center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96FE5" w:rsidRPr="00FA41CF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96FE5" w:rsidRPr="00FA41CF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4286" w:type="dxa"/>
        <w:tblInd w:w="5495" w:type="dxa"/>
        <w:tblLook w:val="00A0" w:firstRow="1" w:lastRow="0" w:firstColumn="1" w:lastColumn="0" w:noHBand="0" w:noVBand="0"/>
      </w:tblPr>
      <w:tblGrid>
        <w:gridCol w:w="4286"/>
      </w:tblGrid>
      <w:tr w:rsidR="00FA41CF" w:rsidRPr="00FA41CF" w:rsidTr="00FA41CF">
        <w:tc>
          <w:tcPr>
            <w:tcW w:w="4286" w:type="dxa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709" w:hanging="709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b/>
                <w:lang w:eastAsia="ru-RU"/>
              </w:rPr>
              <w:t>Затверджую</w:t>
            </w:r>
            <w:proofErr w:type="spellEnd"/>
          </w:p>
        </w:tc>
      </w:tr>
      <w:tr w:rsidR="00FA41CF" w:rsidRPr="00FA41CF" w:rsidTr="00FA41CF">
        <w:tc>
          <w:tcPr>
            <w:tcW w:w="4286" w:type="dxa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A41CF" w:rsidRPr="00FA41CF" w:rsidTr="00FA41CF">
        <w:tc>
          <w:tcPr>
            <w:tcW w:w="4286" w:type="dxa"/>
          </w:tcPr>
          <w:p w:rsidR="00F96FE5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A41CF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FA41CF">
              <w:rPr>
                <w:rFonts w:ascii="Times New Roman" w:eastAsia="Calibri" w:hAnsi="Times New Roman" w:cs="Times New Roman"/>
                <w:lang w:val="uk-UA" w:eastAsia="ru-RU"/>
              </w:rPr>
              <w:t>Керівник закладу)</w:t>
            </w:r>
          </w:p>
        </w:tc>
      </w:tr>
      <w:tr w:rsidR="00FA41CF" w:rsidRPr="00FA41CF" w:rsidTr="00FA41CF">
        <w:tc>
          <w:tcPr>
            <w:tcW w:w="4286" w:type="dxa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     </w:t>
            </w:r>
          </w:p>
        </w:tc>
      </w:tr>
      <w:tr w:rsidR="00FA41CF" w:rsidRPr="00FA41CF" w:rsidTr="00FA41CF">
        <w:tc>
          <w:tcPr>
            <w:tcW w:w="4286" w:type="dxa"/>
          </w:tcPr>
          <w:p w:rsidR="00F96FE5" w:rsidRPr="00FA41CF" w:rsidRDefault="00F96FE5" w:rsidP="00917B3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lang w:eastAsia="ru-RU"/>
              </w:rPr>
              <w:t>«____» «_</w:t>
            </w:r>
            <w:r w:rsidR="00FC0BE7" w:rsidRPr="00FA41CF">
              <w:rPr>
                <w:rFonts w:ascii="Times New Roman" w:eastAsia="Times New Roman" w:hAnsi="Times New Roman" w:cs="Times New Roman"/>
                <w:lang w:val="uk-UA" w:eastAsia="ru-RU"/>
              </w:rPr>
              <w:t>01</w:t>
            </w:r>
            <w:r w:rsidRPr="00FA41CF">
              <w:rPr>
                <w:rFonts w:ascii="Times New Roman" w:eastAsia="Times New Roman" w:hAnsi="Times New Roman" w:cs="Times New Roman"/>
                <w:lang w:eastAsia="ru-RU"/>
              </w:rPr>
              <w:t>_» 20</w:t>
            </w:r>
            <w:r w:rsidR="00FA41CF" w:rsidRPr="00FA41CF">
              <w:rPr>
                <w:rFonts w:ascii="Times New Roman" w:eastAsia="Times New Roman" w:hAnsi="Times New Roman" w:cs="Times New Roman"/>
                <w:lang w:val="uk-UA" w:eastAsia="ru-RU"/>
              </w:rPr>
              <w:t>2_</w:t>
            </w:r>
            <w:r w:rsidR="00FA41CF" w:rsidRPr="00FA41CF">
              <w:rPr>
                <w:rFonts w:ascii="Times New Roman" w:eastAsia="Times New Roman" w:hAnsi="Times New Roman" w:cs="Times New Roman"/>
                <w:lang w:val="uk-UA" w:eastAsia="ru-RU"/>
              </w:rPr>
              <w:softHyphen/>
              <w:t>_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</w:p>
        </w:tc>
      </w:tr>
    </w:tbl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/>
        <w:jc w:val="right"/>
        <w:rPr>
          <w:rFonts w:ascii="Calibri" w:eastAsia="Times New Roman" w:hAnsi="Calibri" w:cs="Times New Roman"/>
          <w:lang w:val="uk-UA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СТАНДАРТНА ОПЕРАЦІЙНА ПРОЦЕДУРА:</w:t>
      </w: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81336F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ПРИЙОМ І РЕЄСТРАЦІЯ ПАЦІЄНТІВ</w:t>
      </w:r>
    </w:p>
    <w:bookmarkEnd w:id="0"/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1CF" w:rsidRPr="00F96FE5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7B34" w:rsidRDefault="00917B34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7B34" w:rsidRPr="00F96FE5" w:rsidRDefault="00917B34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Версія СОП № 1 ( первинне введення)</w:t>
      </w:r>
    </w:p>
    <w:p w:rsidR="00F96FE5" w:rsidRPr="00F96FE5" w:rsidRDefault="00F96FE5" w:rsidP="00917B34">
      <w:pPr>
        <w:tabs>
          <w:tab w:val="left" w:pos="2410"/>
          <w:tab w:val="left" w:pos="921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="0039689E">
        <w:rPr>
          <w:rFonts w:ascii="Times New Roman" w:eastAsia="Times New Roman" w:hAnsi="Times New Roman" w:cs="Times New Roman"/>
          <w:sz w:val="28"/>
          <w:szCs w:val="28"/>
          <w:lang w:val="uk-UA"/>
        </w:rPr>
        <w:t>роблена: Радою медичних сестер п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ідприємства</w:t>
      </w:r>
      <w:r w:rsidR="00FA41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</w:t>
      </w:r>
    </w:p>
    <w:p w:rsidR="00F96FE5" w:rsidRPr="00F96FE5" w:rsidRDefault="00F96FE5" w:rsidP="00917B34">
      <w:pPr>
        <w:tabs>
          <w:tab w:val="left" w:pos="2410"/>
          <w:tab w:val="left" w:pos="921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Введена в дію: наказом  п</w:t>
      </w:r>
      <w:r w:rsidR="00FC0BE7">
        <w:rPr>
          <w:rFonts w:ascii="Times New Roman" w:eastAsia="Times New Roman" w:hAnsi="Times New Roman" w:cs="Times New Roman"/>
          <w:sz w:val="28"/>
          <w:szCs w:val="28"/>
          <w:lang w:val="uk-UA"/>
        </w:rPr>
        <w:t>о підприємству за №__</w:t>
      </w:r>
      <w:r w:rsidR="007908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 від </w:t>
      </w:r>
      <w:r w:rsidR="00FA41C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A41CF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4647" w:rsidRDefault="00A24647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4647" w:rsidRDefault="00A24647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4647" w:rsidRDefault="00A24647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2835"/>
        <w:gridCol w:w="2977"/>
      </w:tblGrid>
      <w:tr w:rsidR="00FA41CF" w:rsidRPr="00FA41CF" w:rsidTr="004B5704">
        <w:trPr>
          <w:trHeight w:val="719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 w:right="56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ЗАКЛАДУ</w:t>
            </w:r>
          </w:p>
        </w:tc>
      </w:tr>
      <w:tr w:rsidR="00FA41CF" w:rsidRPr="00FA41CF" w:rsidTr="004B5704">
        <w:trPr>
          <w:trHeight w:val="2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center" w:pos="4677"/>
                <w:tab w:val="left" w:pos="9214"/>
                <w:tab w:val="right" w:pos="9355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instrText xml:space="preserve"> PAGE </w:instrTex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FA4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4</w:t>
            </w:r>
          </w:p>
        </w:tc>
      </w:tr>
      <w:tr w:rsidR="00FA41CF" w:rsidRPr="00FA41CF" w:rsidTr="004B5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3681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24647" w:rsidRDefault="00A24647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A41CF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Призначення:</w:t>
      </w: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СОП складено з метою виконання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залежної 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процедури медичною сестрою мета якої </w:t>
      </w:r>
      <w:r w:rsidR="00206A6E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74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прийом</w:t>
      </w:r>
      <w:r w:rsidR="00206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74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занесення пацієнта до електронної мережі «Каштан» та оформлення стаціонарної картки хворого</w:t>
      </w:r>
      <w:r w:rsidR="00206A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A41CF" w:rsidRPr="00790869" w:rsidRDefault="00FA41CF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A41CF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FA4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Вимоги до умов виконання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F96FE5" w:rsidRDefault="00F96FE5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Процедура застосовується в </w:t>
      </w:r>
      <w:r w:rsidR="00420308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приймальному відділенні підприємства.</w:t>
      </w:r>
      <w:r w:rsidRPr="00F96F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Приміщення повинно  мати достатнє освітлення, як штучне так і природнє.</w:t>
      </w:r>
      <w:r w:rsidR="00420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Має бути обладнане відповідною оргтехнікою та мережею </w:t>
      </w:r>
      <w:proofErr w:type="spellStart"/>
      <w:r w:rsidR="00FA41CF">
        <w:rPr>
          <w:rFonts w:ascii="Times New Roman" w:eastAsia="Times New Roman" w:hAnsi="Times New Roman" w:cs="Times New Roman"/>
          <w:sz w:val="28"/>
          <w:szCs w:val="28"/>
          <w:lang w:val="en-US"/>
        </w:rPr>
        <w:t>Іnternet</w:t>
      </w:r>
      <w:proofErr w:type="spellEnd"/>
      <w:r w:rsidR="004203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</w:t>
      </w:r>
      <w:proofErr w:type="spellStart"/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СОПу</w:t>
      </w:r>
      <w:proofErr w:type="spellEnd"/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обов’язковим для сестер медичних </w:t>
      </w:r>
      <w:r w:rsidR="00420308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приймального відділення.</w:t>
      </w:r>
    </w:p>
    <w:p w:rsidR="00FA41CF" w:rsidRPr="00790869" w:rsidRDefault="00FA41CF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6FE5" w:rsidRPr="00F96FE5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FA41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Нормативні посилання :</w:t>
      </w:r>
    </w:p>
    <w:p w:rsidR="00F96FE5" w:rsidRPr="00F96FE5" w:rsidRDefault="00F96FE5" w:rsidP="00917B34">
      <w:pPr>
        <w:numPr>
          <w:ilvl w:val="0"/>
          <w:numId w:val="2"/>
        </w:numPr>
        <w:tabs>
          <w:tab w:val="left" w:pos="2410"/>
          <w:tab w:val="left" w:pos="921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Наказ МОЗ України від 21.09.2010 № 798 «Про затвердження методичних рекомендацій «Хірургічна та гігієнічна о</w:t>
      </w:r>
      <w:r w:rsidR="00FA4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бробка рук медичного персоналу»</w:t>
      </w:r>
    </w:p>
    <w:p w:rsidR="00F96FE5" w:rsidRPr="00F96FE5" w:rsidRDefault="00F96FE5" w:rsidP="00917B34">
      <w:pPr>
        <w:numPr>
          <w:ilvl w:val="0"/>
          <w:numId w:val="2"/>
        </w:numPr>
        <w:tabs>
          <w:tab w:val="left" w:pos="2410"/>
          <w:tab w:val="left" w:pos="921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МОЗ України  від 05.11.2013</w:t>
      </w:r>
      <w:r w:rsidRPr="00F96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955 «Про затвердження нормативно-правових актів щодо захисту від зараження ВІЛ-інфекцією при виконанні професійних обов’язків»</w:t>
      </w:r>
    </w:p>
    <w:p w:rsidR="00F96FE5" w:rsidRDefault="00F96FE5" w:rsidP="00917B34">
      <w:pPr>
        <w:numPr>
          <w:ilvl w:val="0"/>
          <w:numId w:val="2"/>
        </w:numPr>
        <w:tabs>
          <w:tab w:val="left" w:pos="2410"/>
          <w:tab w:val="left" w:pos="921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Наказ МОЗ України №325 від 09.09.2014 року ,,Про затвердження Державних санітарно – протиепідемічних правил і норм щодо п</w:t>
      </w:r>
      <w:r w:rsidR="00FA41C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оводження з медичними відходами</w:t>
      </w:r>
      <w:r w:rsidRPr="00F96FE5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”</w:t>
      </w:r>
    </w:p>
    <w:p w:rsidR="00206A6E" w:rsidRPr="00206A6E" w:rsidRDefault="00EE3FFB" w:rsidP="00917B34">
      <w:pPr>
        <w:numPr>
          <w:ilvl w:val="0"/>
          <w:numId w:val="2"/>
        </w:numPr>
        <w:tabs>
          <w:tab w:val="left" w:pos="2410"/>
          <w:tab w:val="left" w:pos="921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Наказ МОЗ України </w:t>
      </w:r>
      <w:r w:rsid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№</w:t>
      </w:r>
      <w:r w:rsidR="00CA2D1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29</w:t>
      </w:r>
      <w:r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="00206A6E"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від </w:t>
      </w:r>
      <w:r w:rsid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2</w:t>
      </w:r>
      <w:r w:rsidR="00CA2D1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1.01</w:t>
      </w:r>
      <w:r w:rsidR="00206A6E"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.</w:t>
      </w:r>
      <w:r w:rsidR="00CA2D1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2016</w:t>
      </w:r>
      <w:r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року</w:t>
      </w:r>
      <w:r w:rsidR="00206A6E" w:rsidRPr="00206A6E">
        <w:rPr>
          <w:lang w:val="uk-UA"/>
        </w:rPr>
        <w:t xml:space="preserve">  «</w:t>
      </w:r>
      <w:r w:rsidR="00CA2D1F" w:rsidRPr="00CA2D1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Про внесення змін до первинних облікових форм та інструкцій щодо їх заповнення</w:t>
      </w:r>
      <w:r w:rsid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»</w:t>
      </w:r>
    </w:p>
    <w:p w:rsidR="00F96FE5" w:rsidRPr="00F96FE5" w:rsidRDefault="00F96FE5" w:rsidP="00917B34">
      <w:pPr>
        <w:numPr>
          <w:ilvl w:val="0"/>
          <w:numId w:val="2"/>
        </w:numPr>
        <w:tabs>
          <w:tab w:val="left" w:pos="2410"/>
          <w:tab w:val="left" w:pos="921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Посадова інструкція</w:t>
      </w: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CA2D1F" w:rsidRDefault="00CA2D1F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CA2D1F" w:rsidRDefault="00CA2D1F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917B34" w:rsidRDefault="00917B34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917B34" w:rsidRDefault="00917B34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917B34" w:rsidRDefault="00917B34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2835"/>
        <w:gridCol w:w="2977"/>
      </w:tblGrid>
      <w:tr w:rsidR="00FA41CF" w:rsidRPr="00FA41CF" w:rsidTr="004B5704">
        <w:trPr>
          <w:trHeight w:val="719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 w:right="56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НАЗВА ЗАКЛАДУ</w:t>
            </w:r>
          </w:p>
        </w:tc>
      </w:tr>
      <w:tr w:rsidR="00FA41CF" w:rsidRPr="00FA41CF" w:rsidTr="004B5704">
        <w:trPr>
          <w:trHeight w:val="2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center" w:pos="4677"/>
                <w:tab w:val="left" w:pos="9214"/>
                <w:tab w:val="right" w:pos="9355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instrText xml:space="preserve"> PAGE </w:instrTex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FA4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4</w:t>
            </w:r>
          </w:p>
        </w:tc>
      </w:tr>
      <w:tr w:rsidR="00FA41CF" w:rsidRPr="00FA41CF" w:rsidTr="004B5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3681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A41CF" w:rsidRPr="00FA41CF" w:rsidRDefault="00FA41CF" w:rsidP="00917B3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</w:pPr>
    </w:p>
    <w:p w:rsidR="00F96FE5" w:rsidRPr="00F96FE5" w:rsidRDefault="00F96FE5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Необхідне обладнання і матеріали</w:t>
      </w:r>
    </w:p>
    <w:p w:rsidR="00F96FE5" w:rsidRPr="00F96FE5" w:rsidRDefault="00CA2D1F" w:rsidP="00917B34">
      <w:pPr>
        <w:numPr>
          <w:ilvl w:val="0"/>
          <w:numId w:val="1"/>
        </w:numPr>
        <w:tabs>
          <w:tab w:val="left" w:pos="1065"/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стілець або</w:t>
      </w:r>
      <w:r w:rsidR="00FA4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кушетка</w:t>
      </w:r>
    </w:p>
    <w:p w:rsidR="00F96FE5" w:rsidRPr="00F96FE5" w:rsidRDefault="00FA41CF" w:rsidP="00917B34">
      <w:pPr>
        <w:numPr>
          <w:ilvl w:val="0"/>
          <w:numId w:val="1"/>
        </w:numPr>
        <w:tabs>
          <w:tab w:val="left" w:pos="1065"/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індивідуального захисту</w:t>
      </w:r>
    </w:p>
    <w:p w:rsidR="00F96FE5" w:rsidRDefault="00F96FE5" w:rsidP="00917B34">
      <w:pPr>
        <w:numPr>
          <w:ilvl w:val="0"/>
          <w:numId w:val="1"/>
        </w:numPr>
        <w:tabs>
          <w:tab w:val="left" w:pos="1065"/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FA4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мності з дезінфікуючим розчином</w:t>
      </w:r>
    </w:p>
    <w:p w:rsidR="00206A6E" w:rsidRDefault="00206A6E" w:rsidP="00917B34">
      <w:pPr>
        <w:numPr>
          <w:ilvl w:val="0"/>
          <w:numId w:val="1"/>
        </w:numPr>
        <w:tabs>
          <w:tab w:val="left" w:pos="1065"/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комп’ютер з мережею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</w:p>
    <w:p w:rsidR="00206A6E" w:rsidRDefault="00206A6E" w:rsidP="00917B34">
      <w:pPr>
        <w:numPr>
          <w:ilvl w:val="0"/>
          <w:numId w:val="1"/>
        </w:numPr>
        <w:tabs>
          <w:tab w:val="left" w:pos="1065"/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 та принтер для оформлення стаціонарних карток хворих.</w:t>
      </w:r>
    </w:p>
    <w:p w:rsidR="00FA41CF" w:rsidRPr="00F96FE5" w:rsidRDefault="00FA41CF" w:rsidP="00917B34">
      <w:pPr>
        <w:tabs>
          <w:tab w:val="left" w:pos="1065"/>
          <w:tab w:val="left" w:pos="2410"/>
          <w:tab w:val="left" w:pos="921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Покрокова процедура виконання: </w:t>
      </w:r>
    </w:p>
    <w:p w:rsidR="00F96FE5" w:rsidRPr="00F96FE5" w:rsidRDefault="00917B34" w:rsidP="00917B34">
      <w:pPr>
        <w:tabs>
          <w:tab w:val="left" w:pos="2410"/>
          <w:tab w:val="left" w:pos="921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 </w:t>
      </w:r>
      <w:r w:rsidR="00FA41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ідготуйте оснащення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96FE5" w:rsidRPr="00F96FE5" w:rsidRDefault="00917B34" w:rsidP="00917B34">
      <w:pPr>
        <w:tabs>
          <w:tab w:val="left" w:pos="2410"/>
          <w:tab w:val="left" w:pos="921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 </w:t>
      </w:r>
      <w:r w:rsidR="00206A6E"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 миття рук та гігієнічну антисептику. Надягнути маску та засоби індивідуального захисту</w:t>
      </w:r>
      <w:r w:rsidR="00206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96FE5" w:rsidRPr="00F96FE5" w:rsidRDefault="00917B34" w:rsidP="00917B34">
      <w:pPr>
        <w:tabs>
          <w:tab w:val="left" w:pos="2410"/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  </w:t>
      </w:r>
      <w:r w:rsidR="00206A6E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Установіть доброзичливі стосунки з пацієнтом, поясніть хід та мету процедури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96FE5" w:rsidRPr="00F96FE5" w:rsidRDefault="00917B34" w:rsidP="00917B34">
      <w:pPr>
        <w:tabs>
          <w:tab w:val="left" w:pos="2410"/>
          <w:tab w:val="left" w:pos="921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206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реєстрації пацієнта </w:t>
      </w:r>
      <w:r w:rsidR="00CA2D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електронної мережі «Каштан».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06A6E" w:rsidRDefault="00917B34" w:rsidP="00917B34">
      <w:pPr>
        <w:tabs>
          <w:tab w:val="left" w:pos="2410"/>
          <w:tab w:val="left" w:pos="7068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 4. Оф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ормлення на </w:t>
      </w:r>
      <w:proofErr w:type="spellStart"/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компьютері</w:t>
      </w:r>
      <w:proofErr w:type="spellEnd"/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пацієнта та за допомогою принтера виведення даних на папері у вигляді стаціонарної картки хворого, згідно затвердженої форми облікової документації.</w:t>
      </w:r>
    </w:p>
    <w:p w:rsidR="00206A6E" w:rsidRDefault="00F96FE5" w:rsidP="00917B34">
      <w:pPr>
        <w:tabs>
          <w:tab w:val="left" w:pos="2410"/>
          <w:tab w:val="left" w:pos="7068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6. 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Транспортувати пацієнта до відповідного відділення/центру.</w:t>
      </w:r>
    </w:p>
    <w:p w:rsidR="00F96FE5" w:rsidRPr="00F96FE5" w:rsidRDefault="00917B34" w:rsidP="00917B34">
      <w:pPr>
        <w:tabs>
          <w:tab w:val="left" w:pos="2410"/>
          <w:tab w:val="left" w:pos="7068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Передати стаціонарну картку хворого до відділення/центру.</w:t>
      </w:r>
    </w:p>
    <w:p w:rsidR="00F96FE5" w:rsidRPr="00F96FE5" w:rsidRDefault="00F96FE5" w:rsidP="00917B34">
      <w:pPr>
        <w:tabs>
          <w:tab w:val="left" w:pos="2410"/>
          <w:tab w:val="left" w:pos="7068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8. 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Провести дезінфекцію використаного засобу індивідуального захисту.</w:t>
      </w:r>
    </w:p>
    <w:p w:rsidR="00CA2D1F" w:rsidRPr="00F96FE5" w:rsidRDefault="00F96FE5" w:rsidP="00917B34">
      <w:pPr>
        <w:tabs>
          <w:tab w:val="left" w:pos="2410"/>
          <w:tab w:val="left" w:pos="7068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9. </w:t>
      </w:r>
      <w:r w:rsidR="00CA2D1F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Вимийте й </w:t>
      </w:r>
      <w:proofErr w:type="spellStart"/>
      <w:r w:rsidR="00CA2D1F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осушіть</w:t>
      </w:r>
      <w:proofErr w:type="spellEnd"/>
      <w:r w:rsidR="00CA2D1F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руки.</w:t>
      </w:r>
    </w:p>
    <w:p w:rsidR="00A64508" w:rsidRPr="00F96FE5" w:rsidRDefault="00A64508" w:rsidP="00917B34">
      <w:pPr>
        <w:tabs>
          <w:tab w:val="left" w:pos="2410"/>
          <w:tab w:val="left" w:pos="7068"/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64508" w:rsidRPr="00790869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CA2D1F" w:rsidRPr="00F96FE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Порядок реєстрації виконаної роботи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="00917B3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A2D1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Стаціонарна картка хворого</w:t>
      </w:r>
      <w:r w:rsidR="00CA2D1F" w:rsidRPr="00F96FE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2464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(форма 003/</w:t>
      </w:r>
      <w:r w:rsidR="00CA2D1F" w:rsidRPr="00F96FE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о)</w:t>
      </w:r>
      <w:r w:rsidR="00917B3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додаток 1</w:t>
      </w:r>
    </w:p>
    <w:p w:rsidR="00790869" w:rsidRPr="00790869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A2D1F" w:rsidRDefault="00CA2D1F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24647" w:rsidRDefault="00A24647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90869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24647" w:rsidRPr="002E2760" w:rsidRDefault="00790869" w:rsidP="00917B34">
      <w:pPr>
        <w:tabs>
          <w:tab w:val="left" w:pos="2410"/>
          <w:tab w:val="left" w:pos="9214"/>
        </w:tabs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E276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Додаток 1</w:t>
      </w:r>
    </w:p>
    <w:p w:rsidR="00A24647" w:rsidRPr="00F96FE5" w:rsidRDefault="00790869" w:rsidP="00917B34">
      <w:pPr>
        <w:tabs>
          <w:tab w:val="left" w:pos="2410"/>
          <w:tab w:val="left" w:pos="921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D95C11" wp14:editId="6DADD190">
            <wp:extent cx="6305393" cy="8218805"/>
            <wp:effectExtent l="19050" t="19050" r="19685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329" cy="823957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24647" w:rsidRPr="00F96FE5" w:rsidSect="00917B34">
      <w:footerReference w:type="default" r:id="rId8"/>
      <w:pgSz w:w="11906" w:h="16838"/>
      <w:pgMar w:top="851" w:right="70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DC0" w:rsidRDefault="004F4DC0" w:rsidP="00FC0BE7">
      <w:pPr>
        <w:spacing w:after="0" w:line="240" w:lineRule="auto"/>
      </w:pPr>
      <w:r>
        <w:separator/>
      </w:r>
    </w:p>
  </w:endnote>
  <w:endnote w:type="continuationSeparator" w:id="0">
    <w:p w:rsidR="004F4DC0" w:rsidRDefault="004F4DC0" w:rsidP="00FC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06752"/>
      <w:docPartObj>
        <w:docPartGallery w:val="Page Numbers (Bottom of Page)"/>
        <w:docPartUnique/>
      </w:docPartObj>
    </w:sdtPr>
    <w:sdtEndPr/>
    <w:sdtContent>
      <w:p w:rsidR="00790869" w:rsidRDefault="0079086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36F">
          <w:rPr>
            <w:noProof/>
          </w:rPr>
          <w:t>4</w:t>
        </w:r>
        <w:r>
          <w:fldChar w:fldCharType="end"/>
        </w:r>
      </w:p>
    </w:sdtContent>
  </w:sdt>
  <w:p w:rsidR="00790869" w:rsidRDefault="007908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DC0" w:rsidRDefault="004F4DC0" w:rsidP="00FC0BE7">
      <w:pPr>
        <w:spacing w:after="0" w:line="240" w:lineRule="auto"/>
      </w:pPr>
      <w:r>
        <w:separator/>
      </w:r>
    </w:p>
  </w:footnote>
  <w:footnote w:type="continuationSeparator" w:id="0">
    <w:p w:rsidR="004F4DC0" w:rsidRDefault="004F4DC0" w:rsidP="00FC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8AA"/>
    <w:multiLevelType w:val="multilevel"/>
    <w:tmpl w:val="758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59DB"/>
    <w:multiLevelType w:val="hybridMultilevel"/>
    <w:tmpl w:val="C3AE5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053DF"/>
    <w:multiLevelType w:val="hybridMultilevel"/>
    <w:tmpl w:val="C956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2003"/>
    <w:multiLevelType w:val="hybridMultilevel"/>
    <w:tmpl w:val="AB682DF6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576C194B"/>
    <w:multiLevelType w:val="multilevel"/>
    <w:tmpl w:val="FD9C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E5"/>
    <w:rsid w:val="00206A6E"/>
    <w:rsid w:val="002662FD"/>
    <w:rsid w:val="002E2760"/>
    <w:rsid w:val="0039689E"/>
    <w:rsid w:val="00420308"/>
    <w:rsid w:val="004F4DC0"/>
    <w:rsid w:val="0057472B"/>
    <w:rsid w:val="00650C6C"/>
    <w:rsid w:val="006562ED"/>
    <w:rsid w:val="006E31EA"/>
    <w:rsid w:val="00790869"/>
    <w:rsid w:val="0081336F"/>
    <w:rsid w:val="008B507D"/>
    <w:rsid w:val="00917B34"/>
    <w:rsid w:val="00A12DE3"/>
    <w:rsid w:val="00A24647"/>
    <w:rsid w:val="00A406A5"/>
    <w:rsid w:val="00A64508"/>
    <w:rsid w:val="00B92899"/>
    <w:rsid w:val="00CA2D1F"/>
    <w:rsid w:val="00D017FD"/>
    <w:rsid w:val="00D52A6C"/>
    <w:rsid w:val="00DE6F61"/>
    <w:rsid w:val="00E37C84"/>
    <w:rsid w:val="00EE3FFB"/>
    <w:rsid w:val="00F96FE5"/>
    <w:rsid w:val="00FA41CF"/>
    <w:rsid w:val="00F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20BA8-D0CF-4DEF-9F25-DFAEF60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246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246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6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BE7"/>
  </w:style>
  <w:style w:type="paragraph" w:styleId="a7">
    <w:name w:val="footer"/>
    <w:basedOn w:val="a"/>
    <w:link w:val="a8"/>
    <w:uiPriority w:val="99"/>
    <w:unhideWhenUsed/>
    <w:rsid w:val="00F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BE7"/>
  </w:style>
  <w:style w:type="character" w:customStyle="1" w:styleId="10">
    <w:name w:val="Заголовок 1 Знак"/>
    <w:basedOn w:val="a0"/>
    <w:link w:val="1"/>
    <w:rsid w:val="00A246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246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464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tfb">
    <w:name w:val="Обtfbчный Знак"/>
    <w:link w:val="tfb0"/>
    <w:locked/>
    <w:rsid w:val="00A24647"/>
    <w:rPr>
      <w:lang w:eastAsia="ru-RU"/>
    </w:rPr>
  </w:style>
  <w:style w:type="paragraph" w:customStyle="1" w:styleId="tfb0">
    <w:name w:val="Обtfbчный"/>
    <w:link w:val="tfb"/>
    <w:rsid w:val="00A24647"/>
    <w:pPr>
      <w:widowControl w:val="0"/>
      <w:spacing w:after="0" w:line="240" w:lineRule="auto"/>
    </w:pPr>
    <w:rPr>
      <w:lang w:eastAsia="ru-RU"/>
    </w:rPr>
  </w:style>
  <w:style w:type="character" w:styleId="a9">
    <w:name w:val="page number"/>
    <w:basedOn w:val="a0"/>
    <w:rsid w:val="00A24647"/>
  </w:style>
  <w:style w:type="table" w:styleId="aa">
    <w:name w:val="Table Grid"/>
    <w:basedOn w:val="a1"/>
    <w:rsid w:val="00A2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c"/>
    <w:locked/>
    <w:rsid w:val="00A24647"/>
    <w:rPr>
      <w:rFonts w:ascii="NTTimes/Cyrillic" w:hAnsi="NTTimes/Cyrillic"/>
      <w:lang w:val="en-US" w:eastAsia="ru-RU"/>
    </w:rPr>
  </w:style>
  <w:style w:type="paragraph" w:styleId="ac">
    <w:name w:val="Body Text"/>
    <w:basedOn w:val="a"/>
    <w:link w:val="ab"/>
    <w:rsid w:val="00A246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80" w:after="80" w:line="240" w:lineRule="atLeast"/>
      <w:ind w:firstLine="624"/>
      <w:jc w:val="both"/>
    </w:pPr>
    <w:rPr>
      <w:rFonts w:ascii="NTTimes/Cyrillic" w:hAnsi="NTTimes/Cyrillic"/>
      <w:lang w:val="en-US" w:eastAsia="ru-RU"/>
    </w:rPr>
  </w:style>
  <w:style w:type="character" w:customStyle="1" w:styleId="11">
    <w:name w:val="Основной текст Знак1"/>
    <w:basedOn w:val="a0"/>
    <w:uiPriority w:val="99"/>
    <w:semiHidden/>
    <w:rsid w:val="00A24647"/>
  </w:style>
  <w:style w:type="paragraph" w:customStyle="1" w:styleId="ad">
    <w:name w:val="Çàãîëîâîê"/>
    <w:rsid w:val="00A246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0" w:line="240" w:lineRule="atLeast"/>
      <w:ind w:left="567" w:right="567"/>
      <w:jc w:val="center"/>
    </w:pPr>
    <w:rPr>
      <w:rFonts w:ascii="NTTimes/Cyrillic" w:eastAsia="Times New Roman" w:hAnsi="NTTimes/Cyrillic" w:cs="Times New Roman"/>
      <w:b/>
      <w:sz w:val="24"/>
      <w:szCs w:val="20"/>
      <w:lang w:val="en-US" w:eastAsia="ru-RU"/>
    </w:rPr>
  </w:style>
  <w:style w:type="paragraph" w:customStyle="1" w:styleId="12">
    <w:name w:val="Абзац списка1"/>
    <w:basedOn w:val="a"/>
    <w:rsid w:val="00A24647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t131">
    <w:name w:val="st131"/>
    <w:rsid w:val="00A24647"/>
    <w:rPr>
      <w:i/>
      <w:iCs/>
      <w:color w:val="0000FF"/>
    </w:rPr>
  </w:style>
  <w:style w:type="character" w:customStyle="1" w:styleId="st46">
    <w:name w:val="st46"/>
    <w:rsid w:val="00A24647"/>
    <w:rPr>
      <w:i/>
      <w:iCs/>
      <w:color w:val="000000"/>
    </w:rPr>
  </w:style>
  <w:style w:type="paragraph" w:styleId="ae">
    <w:name w:val="List Paragraph"/>
    <w:basedOn w:val="a"/>
    <w:uiPriority w:val="34"/>
    <w:qFormat/>
    <w:rsid w:val="00FA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Шаврова Л.Г.</cp:lastModifiedBy>
  <cp:revision>6</cp:revision>
  <dcterms:created xsi:type="dcterms:W3CDTF">2021-09-02T07:43:00Z</dcterms:created>
  <dcterms:modified xsi:type="dcterms:W3CDTF">2021-10-04T09:12:00Z</dcterms:modified>
</cp:coreProperties>
</file>